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CF8" w:rsidRPr="000C1CF8" w14:paraId="712BB554" w14:textId="77777777" w:rsidTr="000C1CF8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859B"/>
          </w:tcPr>
          <w:p w14:paraId="2F8ABF0F" w14:textId="5AC30C85" w:rsidR="000C1CF8" w:rsidRPr="000C1CF8" w:rsidRDefault="000C1CF8" w:rsidP="000C1CF8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C1CF8">
              <w:rPr>
                <w:rFonts w:ascii="Segoe UI" w:hAnsi="Segoe UI" w:cs="Segoe UI"/>
                <w:b/>
                <w:color w:val="FFFFFF" w:themeColor="background1"/>
              </w:rPr>
              <w:t>20</w:t>
            </w:r>
            <w:r w:rsidR="00A60ED3">
              <w:rPr>
                <w:rFonts w:ascii="Segoe UI" w:hAnsi="Segoe UI" w:cs="Segoe UI"/>
                <w:b/>
                <w:color w:val="FFFFFF" w:themeColor="background1"/>
              </w:rPr>
              <w:t>2</w:t>
            </w:r>
            <w:r w:rsidR="004E22B8">
              <w:rPr>
                <w:rFonts w:ascii="Segoe UI" w:hAnsi="Segoe UI" w:cs="Segoe UI"/>
                <w:b/>
                <w:color w:val="FFFFFF" w:themeColor="background1"/>
              </w:rPr>
              <w:t>1</w:t>
            </w:r>
          </w:p>
          <w:p w14:paraId="78D07BD6" w14:textId="77777777"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C1CF8" w:rsidRPr="000C1CF8" w14:paraId="51D235F7" w14:textId="77777777" w:rsidTr="000C1CF8">
        <w:tc>
          <w:tcPr>
            <w:tcW w:w="3070" w:type="dxa"/>
            <w:shd w:val="clear" w:color="auto" w:fill="D9D9D9" w:themeFill="background1" w:themeFillShade="D9"/>
          </w:tcPr>
          <w:p w14:paraId="34D849A2" w14:textId="77777777"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WYBRANE DANE FINANSOWE (w tys. 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88D97E7" w14:textId="77777777"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PROCHEM S.A.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B0960C5" w14:textId="77777777"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GRUPA KAPITAŁOWA PROCHEM S.A.</w:t>
            </w:r>
          </w:p>
        </w:tc>
      </w:tr>
      <w:tr w:rsidR="000C1CF8" w:rsidRPr="000C1CF8" w14:paraId="2252EA1D" w14:textId="77777777" w:rsidTr="000C1CF8">
        <w:tc>
          <w:tcPr>
            <w:tcW w:w="3070" w:type="dxa"/>
          </w:tcPr>
          <w:p w14:paraId="086D1AC0" w14:textId="77777777"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I. Przychody ze sprzedaży</w:t>
            </w:r>
          </w:p>
        </w:tc>
        <w:tc>
          <w:tcPr>
            <w:tcW w:w="3071" w:type="dxa"/>
          </w:tcPr>
          <w:p w14:paraId="5CA7FF4E" w14:textId="794874E2" w:rsidR="000C1CF8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189 851</w:t>
            </w:r>
          </w:p>
        </w:tc>
        <w:tc>
          <w:tcPr>
            <w:tcW w:w="3071" w:type="dxa"/>
          </w:tcPr>
          <w:p w14:paraId="33FA3F15" w14:textId="4EDF1ABD" w:rsidR="000C1CF8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247 848</w:t>
            </w:r>
          </w:p>
        </w:tc>
      </w:tr>
      <w:tr w:rsidR="000C1CF8" w:rsidRPr="009B2A90" w14:paraId="6E334A4D" w14:textId="77777777" w:rsidTr="000C1CF8">
        <w:tc>
          <w:tcPr>
            <w:tcW w:w="3070" w:type="dxa"/>
          </w:tcPr>
          <w:p w14:paraId="61EC1A13" w14:textId="77777777"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II. Zysk (strata) brutto ze sprzedaży</w:t>
            </w:r>
          </w:p>
        </w:tc>
        <w:tc>
          <w:tcPr>
            <w:tcW w:w="3071" w:type="dxa"/>
          </w:tcPr>
          <w:p w14:paraId="39B125F1" w14:textId="6BB8F56A" w:rsidR="000C1CF8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11 037</w:t>
            </w:r>
          </w:p>
        </w:tc>
        <w:tc>
          <w:tcPr>
            <w:tcW w:w="3071" w:type="dxa"/>
          </w:tcPr>
          <w:p w14:paraId="5C095CA0" w14:textId="6011B32E" w:rsidR="000C1CF8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17 753</w:t>
            </w:r>
          </w:p>
        </w:tc>
      </w:tr>
      <w:tr w:rsidR="000C1CF8" w:rsidRPr="009B2A90" w14:paraId="6BFC0145" w14:textId="77777777" w:rsidTr="000C1CF8">
        <w:tc>
          <w:tcPr>
            <w:tcW w:w="3070" w:type="dxa"/>
          </w:tcPr>
          <w:p w14:paraId="40B6668E" w14:textId="77777777"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III. Zysk (strata) z działalności operacyjnej</w:t>
            </w:r>
          </w:p>
        </w:tc>
        <w:tc>
          <w:tcPr>
            <w:tcW w:w="3071" w:type="dxa"/>
          </w:tcPr>
          <w:p w14:paraId="308935B8" w14:textId="31ABD254" w:rsidR="000C1CF8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2 917</w:t>
            </w:r>
          </w:p>
        </w:tc>
        <w:tc>
          <w:tcPr>
            <w:tcW w:w="3071" w:type="dxa"/>
          </w:tcPr>
          <w:p w14:paraId="1ADEAF69" w14:textId="2213C27B" w:rsidR="000C1CF8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4 737</w:t>
            </w:r>
          </w:p>
        </w:tc>
      </w:tr>
      <w:tr w:rsidR="000C1CF8" w:rsidRPr="009B2A90" w14:paraId="42314704" w14:textId="77777777" w:rsidTr="000C1CF8">
        <w:tc>
          <w:tcPr>
            <w:tcW w:w="3070" w:type="dxa"/>
          </w:tcPr>
          <w:p w14:paraId="3DC9A1C3" w14:textId="77777777"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IV. Zysk (strata) brutto</w:t>
            </w:r>
          </w:p>
        </w:tc>
        <w:tc>
          <w:tcPr>
            <w:tcW w:w="3071" w:type="dxa"/>
          </w:tcPr>
          <w:p w14:paraId="7B4F8CAE" w14:textId="27B0ACDF" w:rsidR="000C1CF8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3 811</w:t>
            </w:r>
          </w:p>
        </w:tc>
        <w:tc>
          <w:tcPr>
            <w:tcW w:w="3071" w:type="dxa"/>
          </w:tcPr>
          <w:p w14:paraId="35D4DD0F" w14:textId="6B18A932" w:rsidR="000C1CF8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8 148</w:t>
            </w:r>
          </w:p>
        </w:tc>
      </w:tr>
      <w:tr w:rsidR="000C1CF8" w:rsidRPr="009B2A90" w14:paraId="4CBEE7EA" w14:textId="77777777" w:rsidTr="000C1CF8">
        <w:tc>
          <w:tcPr>
            <w:tcW w:w="3070" w:type="dxa"/>
          </w:tcPr>
          <w:p w14:paraId="777E31A0" w14:textId="77777777"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 xml:space="preserve">V. Zysk (strata) netto: </w:t>
            </w:r>
            <w:r w:rsidRPr="000C1CF8">
              <w:rPr>
                <w:rFonts w:ascii="Segoe UI" w:hAnsi="Segoe UI" w:cs="Segoe UI"/>
              </w:rPr>
              <w:br/>
              <w:t>w tym przypisany Jednostce Dominującej</w:t>
            </w:r>
          </w:p>
        </w:tc>
        <w:tc>
          <w:tcPr>
            <w:tcW w:w="3071" w:type="dxa"/>
          </w:tcPr>
          <w:p w14:paraId="0069ED51" w14:textId="3FE49E02" w:rsidR="00A935D3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2 713</w:t>
            </w:r>
          </w:p>
        </w:tc>
        <w:tc>
          <w:tcPr>
            <w:tcW w:w="3071" w:type="dxa"/>
          </w:tcPr>
          <w:p w14:paraId="5AE4670A" w14:textId="6932AD60" w:rsidR="00A935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6 280</w:t>
            </w:r>
          </w:p>
          <w:p w14:paraId="7E6D9375" w14:textId="58321CAE" w:rsidR="00351B19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6 143</w:t>
            </w:r>
          </w:p>
        </w:tc>
      </w:tr>
      <w:tr w:rsidR="000C1CF8" w:rsidRPr="009B2A90" w14:paraId="35BCA64C" w14:textId="77777777" w:rsidTr="009821E5">
        <w:tc>
          <w:tcPr>
            <w:tcW w:w="3070" w:type="dxa"/>
          </w:tcPr>
          <w:p w14:paraId="52D3D1F3" w14:textId="77777777"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VI. Aktywa, razem</w:t>
            </w:r>
          </w:p>
        </w:tc>
        <w:tc>
          <w:tcPr>
            <w:tcW w:w="3071" w:type="dxa"/>
          </w:tcPr>
          <w:p w14:paraId="232A3E3B" w14:textId="408E9901" w:rsidR="000C1CF8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138 933</w:t>
            </w:r>
          </w:p>
        </w:tc>
        <w:tc>
          <w:tcPr>
            <w:tcW w:w="3071" w:type="dxa"/>
          </w:tcPr>
          <w:p w14:paraId="26A226F1" w14:textId="15833321" w:rsidR="000C1CF8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244 577</w:t>
            </w:r>
          </w:p>
        </w:tc>
      </w:tr>
      <w:tr w:rsidR="000C1CF8" w:rsidRPr="009B2A90" w14:paraId="0AEFC778" w14:textId="77777777" w:rsidTr="009821E5">
        <w:tc>
          <w:tcPr>
            <w:tcW w:w="3070" w:type="dxa"/>
          </w:tcPr>
          <w:p w14:paraId="214474AC" w14:textId="77777777"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VII. Kapitał własny, ogółem:</w:t>
            </w:r>
            <w:r w:rsidRPr="000C1CF8">
              <w:rPr>
                <w:rFonts w:ascii="Segoe UI" w:hAnsi="Segoe UI" w:cs="Segoe UI"/>
              </w:rPr>
              <w:br/>
              <w:t>w tym kapitał własny Jednostki Dominującej</w:t>
            </w:r>
          </w:p>
        </w:tc>
        <w:tc>
          <w:tcPr>
            <w:tcW w:w="3071" w:type="dxa"/>
          </w:tcPr>
          <w:p w14:paraId="30F2110D" w14:textId="399092E1" w:rsidR="00BB3ED7" w:rsidRDefault="00351B19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44 034</w:t>
            </w:r>
          </w:p>
          <w:p w14:paraId="65C93267" w14:textId="769E460B" w:rsidR="009D0854" w:rsidRPr="00A60ED3" w:rsidRDefault="009D0854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-</w:t>
            </w:r>
          </w:p>
          <w:p w14:paraId="729F8F34" w14:textId="77777777" w:rsidR="00A935D3" w:rsidRPr="00A60ED3" w:rsidRDefault="00A935D3" w:rsidP="009B2A90">
            <w:pPr>
              <w:jc w:val="right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071" w:type="dxa"/>
          </w:tcPr>
          <w:p w14:paraId="654D2C63" w14:textId="5234C1B9" w:rsidR="00A935D3" w:rsidRDefault="00351B19" w:rsidP="00A60ED3">
            <w:pPr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102 774</w:t>
            </w:r>
          </w:p>
          <w:p w14:paraId="01F40EFE" w14:textId="4CF8A57B" w:rsidR="00351B19" w:rsidRPr="00A60ED3" w:rsidRDefault="00351B19" w:rsidP="00A60ED3">
            <w:pPr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99 138</w:t>
            </w:r>
          </w:p>
        </w:tc>
      </w:tr>
      <w:tr w:rsidR="000C1CF8" w:rsidRPr="009B2A90" w14:paraId="061C9999" w14:textId="77777777" w:rsidTr="009821E5">
        <w:tc>
          <w:tcPr>
            <w:tcW w:w="3070" w:type="dxa"/>
          </w:tcPr>
          <w:p w14:paraId="2BC40BFB" w14:textId="5CACC308"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VIII. Kapitał zakładowy</w:t>
            </w:r>
          </w:p>
        </w:tc>
        <w:tc>
          <w:tcPr>
            <w:tcW w:w="3071" w:type="dxa"/>
          </w:tcPr>
          <w:p w14:paraId="1B0C6E4C" w14:textId="2340E27D" w:rsidR="000C1CF8" w:rsidRPr="00A60ED3" w:rsidRDefault="00351B19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2 355</w:t>
            </w:r>
          </w:p>
        </w:tc>
        <w:tc>
          <w:tcPr>
            <w:tcW w:w="3071" w:type="dxa"/>
          </w:tcPr>
          <w:p w14:paraId="46F02733" w14:textId="55DE19ED" w:rsidR="000C1CF8" w:rsidRPr="00A60ED3" w:rsidRDefault="00351B19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2 355</w:t>
            </w:r>
          </w:p>
        </w:tc>
      </w:tr>
      <w:tr w:rsidR="000C1CF8" w:rsidRPr="009B2A90" w14:paraId="1F04775F" w14:textId="77777777" w:rsidTr="009821E5">
        <w:tc>
          <w:tcPr>
            <w:tcW w:w="3070" w:type="dxa"/>
          </w:tcPr>
          <w:p w14:paraId="123D3815" w14:textId="77777777"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IX. Zobowiązania długoterminowe</w:t>
            </w:r>
          </w:p>
        </w:tc>
        <w:tc>
          <w:tcPr>
            <w:tcW w:w="3071" w:type="dxa"/>
          </w:tcPr>
          <w:p w14:paraId="519D4BA1" w14:textId="2EBE2C0C" w:rsidR="000C1CF8" w:rsidRPr="00A60ED3" w:rsidRDefault="00351B19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17 980</w:t>
            </w:r>
          </w:p>
        </w:tc>
        <w:tc>
          <w:tcPr>
            <w:tcW w:w="3071" w:type="dxa"/>
          </w:tcPr>
          <w:p w14:paraId="1A6B3CB4" w14:textId="6FDD5EC9" w:rsidR="000C1CF8" w:rsidRPr="00A60ED3" w:rsidRDefault="00351B19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36 272</w:t>
            </w:r>
          </w:p>
        </w:tc>
      </w:tr>
      <w:tr w:rsidR="000C1CF8" w:rsidRPr="009B2A90" w14:paraId="15CB7A90" w14:textId="77777777" w:rsidTr="009821E5">
        <w:tc>
          <w:tcPr>
            <w:tcW w:w="3070" w:type="dxa"/>
          </w:tcPr>
          <w:p w14:paraId="096430E9" w14:textId="77777777"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X. Zobowiązania krótkoterminowe</w:t>
            </w:r>
          </w:p>
        </w:tc>
        <w:tc>
          <w:tcPr>
            <w:tcW w:w="3071" w:type="dxa"/>
          </w:tcPr>
          <w:p w14:paraId="63B5135D" w14:textId="50AC9589" w:rsidR="000C1CF8" w:rsidRPr="00A60ED3" w:rsidRDefault="00351B19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76 919</w:t>
            </w:r>
          </w:p>
        </w:tc>
        <w:tc>
          <w:tcPr>
            <w:tcW w:w="3071" w:type="dxa"/>
          </w:tcPr>
          <w:p w14:paraId="34B4C3E2" w14:textId="1A8A27DA" w:rsidR="000C1CF8" w:rsidRPr="00A60ED3" w:rsidRDefault="00351B19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105 531</w:t>
            </w:r>
          </w:p>
        </w:tc>
      </w:tr>
      <w:tr w:rsidR="000C1CF8" w:rsidRPr="009B2A90" w14:paraId="35C22416" w14:textId="77777777" w:rsidTr="009821E5">
        <w:tc>
          <w:tcPr>
            <w:tcW w:w="3070" w:type="dxa"/>
          </w:tcPr>
          <w:p w14:paraId="3A29A866" w14:textId="77777777"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XI. Liczba akcji (szt.)</w:t>
            </w:r>
          </w:p>
        </w:tc>
        <w:tc>
          <w:tcPr>
            <w:tcW w:w="3071" w:type="dxa"/>
          </w:tcPr>
          <w:p w14:paraId="6B2E32D5" w14:textId="3A736708" w:rsidR="000C1CF8" w:rsidRPr="00A60ED3" w:rsidRDefault="00351B19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2 355 000</w:t>
            </w:r>
          </w:p>
        </w:tc>
        <w:tc>
          <w:tcPr>
            <w:tcW w:w="3071" w:type="dxa"/>
          </w:tcPr>
          <w:p w14:paraId="66611727" w14:textId="718AAB5F" w:rsidR="000C1CF8" w:rsidRPr="00A60ED3" w:rsidRDefault="00351B19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2 355 000</w:t>
            </w:r>
          </w:p>
        </w:tc>
      </w:tr>
      <w:tr w:rsidR="00A60ED3" w:rsidRPr="009B2A90" w14:paraId="61C2B8DA" w14:textId="77777777" w:rsidTr="009821E5">
        <w:tc>
          <w:tcPr>
            <w:tcW w:w="3070" w:type="dxa"/>
          </w:tcPr>
          <w:p w14:paraId="73EF2F90" w14:textId="77777777" w:rsidR="00A60ED3" w:rsidRPr="000C1CF8" w:rsidRDefault="00A60ED3" w:rsidP="00A60ED3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XII. Zysk (strata) na jedną akcję zwykłą (w zł)</w:t>
            </w:r>
          </w:p>
        </w:tc>
        <w:tc>
          <w:tcPr>
            <w:tcW w:w="3071" w:type="dxa"/>
          </w:tcPr>
          <w:p w14:paraId="3A00A3C5" w14:textId="7844751F" w:rsidR="00A60ED3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1,15</w:t>
            </w:r>
          </w:p>
        </w:tc>
        <w:tc>
          <w:tcPr>
            <w:tcW w:w="3071" w:type="dxa"/>
          </w:tcPr>
          <w:p w14:paraId="45978B2B" w14:textId="4127A026" w:rsidR="00A60ED3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2,61</w:t>
            </w:r>
          </w:p>
        </w:tc>
      </w:tr>
      <w:tr w:rsidR="00A60ED3" w:rsidRPr="009B2A90" w14:paraId="53EB5F52" w14:textId="77777777" w:rsidTr="006D5F0B">
        <w:trPr>
          <w:trHeight w:val="757"/>
        </w:trPr>
        <w:tc>
          <w:tcPr>
            <w:tcW w:w="3070" w:type="dxa"/>
          </w:tcPr>
          <w:p w14:paraId="063A60EF" w14:textId="77777777" w:rsidR="00A60ED3" w:rsidRPr="000C1CF8" w:rsidRDefault="00A60ED3" w:rsidP="00A60ED3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XIII. Wartość księgowa na jedną akcję (w zł)</w:t>
            </w:r>
          </w:p>
        </w:tc>
        <w:tc>
          <w:tcPr>
            <w:tcW w:w="3071" w:type="dxa"/>
          </w:tcPr>
          <w:p w14:paraId="08A56D38" w14:textId="754E1095" w:rsidR="00A60ED3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18,7</w:t>
            </w:r>
          </w:p>
        </w:tc>
        <w:tc>
          <w:tcPr>
            <w:tcW w:w="3071" w:type="dxa"/>
          </w:tcPr>
          <w:p w14:paraId="4D5BC041" w14:textId="2837B65C" w:rsidR="00A60ED3" w:rsidRPr="00A60ED3" w:rsidRDefault="00351B19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42,10</w:t>
            </w:r>
          </w:p>
        </w:tc>
      </w:tr>
      <w:tr w:rsidR="00A60ED3" w:rsidRPr="009B2A90" w14:paraId="141EB626" w14:textId="77777777" w:rsidTr="009821E5">
        <w:tc>
          <w:tcPr>
            <w:tcW w:w="3070" w:type="dxa"/>
          </w:tcPr>
          <w:p w14:paraId="07B4A13D" w14:textId="462B121F" w:rsidR="00A60ED3" w:rsidRPr="000C1CF8" w:rsidRDefault="00A60ED3" w:rsidP="00A60ED3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XIV. Zadeklarowana lub wypłacona dywidenda na jedną akcję</w:t>
            </w:r>
            <w:r>
              <w:rPr>
                <w:rFonts w:ascii="Segoe UI" w:hAnsi="Segoe UI" w:cs="Segoe UI"/>
              </w:rPr>
              <w:t xml:space="preserve"> (za 20</w:t>
            </w:r>
            <w:r w:rsidR="00BB3ED7">
              <w:rPr>
                <w:rFonts w:ascii="Segoe UI" w:hAnsi="Segoe UI" w:cs="Segoe UI"/>
              </w:rPr>
              <w:t>20</w:t>
            </w:r>
            <w:r>
              <w:rPr>
                <w:rFonts w:ascii="Segoe UI" w:hAnsi="Segoe UI" w:cs="Segoe UI"/>
              </w:rPr>
              <w:t xml:space="preserve"> r., w zł)</w:t>
            </w:r>
          </w:p>
        </w:tc>
        <w:tc>
          <w:tcPr>
            <w:tcW w:w="3071" w:type="dxa"/>
          </w:tcPr>
          <w:p w14:paraId="379A4979" w14:textId="77777777" w:rsidR="00A60ED3" w:rsidRPr="000C1CF8" w:rsidRDefault="00A60ED3" w:rsidP="00A60E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3071" w:type="dxa"/>
          </w:tcPr>
          <w:p w14:paraId="35017628" w14:textId="77777777" w:rsidR="00A60ED3" w:rsidRPr="000C1CF8" w:rsidRDefault="00A60ED3" w:rsidP="00A60ED3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-</w:t>
            </w:r>
          </w:p>
        </w:tc>
      </w:tr>
    </w:tbl>
    <w:p w14:paraId="793E8C92" w14:textId="77777777" w:rsidR="008F0DF7" w:rsidRDefault="008F0DF7"/>
    <w:sectPr w:rsidR="008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CF8"/>
    <w:rsid w:val="000C1CF8"/>
    <w:rsid w:val="00173AEF"/>
    <w:rsid w:val="00351B19"/>
    <w:rsid w:val="004E22B8"/>
    <w:rsid w:val="006D5F0B"/>
    <w:rsid w:val="008F0DF7"/>
    <w:rsid w:val="009368C0"/>
    <w:rsid w:val="009B2A90"/>
    <w:rsid w:val="009D0854"/>
    <w:rsid w:val="00A03E14"/>
    <w:rsid w:val="00A60ED3"/>
    <w:rsid w:val="00A935D3"/>
    <w:rsid w:val="00AF5AF4"/>
    <w:rsid w:val="00BB3ED7"/>
    <w:rsid w:val="00D65DF7"/>
    <w:rsid w:val="00F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12FF"/>
  <w15:docId w15:val="{E04B435C-B861-4EC6-99BF-2FA99BC0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Czekaj</dc:creator>
  <cp:lastModifiedBy>Magdalena Czekaj</cp:lastModifiedBy>
  <cp:revision>5</cp:revision>
  <dcterms:created xsi:type="dcterms:W3CDTF">2022-04-29T12:44:00Z</dcterms:created>
  <dcterms:modified xsi:type="dcterms:W3CDTF">2022-05-19T11:30:00Z</dcterms:modified>
</cp:coreProperties>
</file>